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2B20ADFF" w:rsidR="00FC3ABC" w:rsidRPr="001862AF" w:rsidRDefault="00FC3ABC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2"/>
        <w:gridCol w:w="4631"/>
      </w:tblGrid>
      <w:tr w:rsidR="00E541B6" w:rsidRPr="00E541B6" w14:paraId="6E9781FB" w14:textId="77777777" w:rsidTr="00CB02F5">
        <w:tc>
          <w:tcPr>
            <w:tcW w:w="4503" w:type="dxa"/>
            <w:vAlign w:val="center"/>
          </w:tcPr>
          <w:p w14:paraId="6402B438" w14:textId="77777777" w:rsidR="00E541B6" w:rsidRPr="00E541B6" w:rsidRDefault="00E541B6" w:rsidP="00CB02F5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709" w:type="dxa"/>
          </w:tcPr>
          <w:p w14:paraId="56C8C0C1" w14:textId="1107AF81" w:rsidR="00E541B6" w:rsidRPr="00E541B6" w:rsidRDefault="00445BBC" w:rsidP="40F537E8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Vývojová psychologie</w:t>
            </w:r>
            <w:r w:rsidR="004B62EB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(PSVV)</w:t>
            </w:r>
          </w:p>
        </w:tc>
      </w:tr>
      <w:tr w:rsidR="00E541B6" w:rsidRPr="00E541B6" w14:paraId="091BBE7E" w14:textId="77777777" w:rsidTr="00CB02F5">
        <w:trPr>
          <w:trHeight w:val="398"/>
        </w:trPr>
        <w:tc>
          <w:tcPr>
            <w:tcW w:w="4503" w:type="dxa"/>
            <w:vAlign w:val="center"/>
          </w:tcPr>
          <w:p w14:paraId="45625A2B" w14:textId="77777777" w:rsidR="00E541B6" w:rsidRPr="00E541B6" w:rsidRDefault="00E541B6" w:rsidP="00CB02F5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709" w:type="dxa"/>
            <w:vAlign w:val="center"/>
          </w:tcPr>
          <w:p w14:paraId="6929F152" w14:textId="36537029" w:rsidR="00E541B6" w:rsidRPr="00CB02F5" w:rsidRDefault="004B62EB" w:rsidP="00CB02F5">
            <w:pPr>
              <w:rPr>
                <w:sz w:val="24"/>
                <w:szCs w:val="24"/>
              </w:rPr>
            </w:pPr>
            <w:r w:rsidRPr="00CB02F5">
              <w:rPr>
                <w:sz w:val="24"/>
                <w:szCs w:val="24"/>
              </w:rPr>
              <w:t>PaedDr</w:t>
            </w:r>
            <w:r w:rsidR="00865077">
              <w:rPr>
                <w:sz w:val="24"/>
                <w:szCs w:val="24"/>
              </w:rPr>
              <w:t>.</w:t>
            </w:r>
            <w:r w:rsidRPr="00CB02F5">
              <w:rPr>
                <w:sz w:val="24"/>
                <w:szCs w:val="24"/>
              </w:rPr>
              <w:t xml:space="preserve"> Blanka Andrová</w:t>
            </w:r>
          </w:p>
        </w:tc>
      </w:tr>
      <w:tr w:rsidR="00E541B6" w:rsidRPr="00E541B6" w14:paraId="288E6C42" w14:textId="77777777" w:rsidTr="00CB02F5">
        <w:trPr>
          <w:trHeight w:val="335"/>
        </w:trPr>
        <w:tc>
          <w:tcPr>
            <w:tcW w:w="4503" w:type="dxa"/>
            <w:vAlign w:val="center"/>
          </w:tcPr>
          <w:p w14:paraId="0867AA3D" w14:textId="77777777" w:rsidR="00E541B6" w:rsidRPr="00E541B6" w:rsidRDefault="00E541B6" w:rsidP="00CB02F5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709" w:type="dxa"/>
            <w:vAlign w:val="center"/>
          </w:tcPr>
          <w:p w14:paraId="0BFA9E0F" w14:textId="7EDD70DA" w:rsidR="00E541B6" w:rsidRPr="00CB02F5" w:rsidRDefault="00C913F8" w:rsidP="00CB02F5">
            <w:pPr>
              <w:rPr>
                <w:sz w:val="24"/>
                <w:szCs w:val="24"/>
              </w:rPr>
            </w:pPr>
            <w:r w:rsidRPr="00CB02F5">
              <w:rPr>
                <w:sz w:val="24"/>
                <w:szCs w:val="24"/>
              </w:rPr>
              <w:t xml:space="preserve">ZO: 3, </w:t>
            </w:r>
            <w:r w:rsidR="003772E0" w:rsidRPr="00CB02F5">
              <w:rPr>
                <w:sz w:val="24"/>
                <w:szCs w:val="24"/>
              </w:rPr>
              <w:t>LO: 5</w:t>
            </w:r>
          </w:p>
        </w:tc>
      </w:tr>
      <w:tr w:rsidR="00E541B6" w:rsidRPr="00E541B6" w14:paraId="10ADF49F" w14:textId="77777777" w:rsidTr="00CB02F5">
        <w:tc>
          <w:tcPr>
            <w:tcW w:w="4503" w:type="dxa"/>
            <w:vAlign w:val="center"/>
          </w:tcPr>
          <w:p w14:paraId="7ADBEC66" w14:textId="77777777" w:rsidR="00E541B6" w:rsidRPr="00E541B6" w:rsidRDefault="00E541B6" w:rsidP="00CB02F5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709" w:type="dxa"/>
            <w:vAlign w:val="center"/>
          </w:tcPr>
          <w:p w14:paraId="62090FBF" w14:textId="527A0643" w:rsidR="00E541B6" w:rsidRPr="00CB02F5" w:rsidRDefault="003772E0" w:rsidP="00CB02F5">
            <w:pPr>
              <w:rPr>
                <w:sz w:val="24"/>
                <w:szCs w:val="24"/>
              </w:rPr>
            </w:pPr>
            <w:r w:rsidRPr="00CB02F5">
              <w:rPr>
                <w:sz w:val="24"/>
                <w:szCs w:val="24"/>
              </w:rPr>
              <w:t>konzultace</w:t>
            </w:r>
          </w:p>
        </w:tc>
      </w:tr>
      <w:tr w:rsidR="00E541B6" w:rsidRPr="00E541B6" w14:paraId="67513F84" w14:textId="77777777" w:rsidTr="00CB02F5">
        <w:trPr>
          <w:trHeight w:val="500"/>
        </w:trPr>
        <w:tc>
          <w:tcPr>
            <w:tcW w:w="4503" w:type="dxa"/>
            <w:vAlign w:val="center"/>
          </w:tcPr>
          <w:p w14:paraId="7C8E3041" w14:textId="77777777" w:rsidR="00E541B6" w:rsidRPr="00E541B6" w:rsidRDefault="00E541B6" w:rsidP="00CB02F5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709" w:type="dxa"/>
            <w:vAlign w:val="center"/>
          </w:tcPr>
          <w:p w14:paraId="75DE2C2A" w14:textId="6D28FDED" w:rsidR="00E541B6" w:rsidRPr="00CB02F5" w:rsidRDefault="003772E0" w:rsidP="00CB02F5">
            <w:pPr>
              <w:rPr>
                <w:sz w:val="24"/>
                <w:szCs w:val="24"/>
              </w:rPr>
            </w:pPr>
            <w:r w:rsidRPr="00CB02F5">
              <w:rPr>
                <w:sz w:val="24"/>
                <w:szCs w:val="24"/>
              </w:rPr>
              <w:t>ZO: zápočet, LO: zkouška</w:t>
            </w:r>
          </w:p>
        </w:tc>
      </w:tr>
      <w:tr w:rsidR="00E541B6" w:rsidRPr="00E541B6" w14:paraId="2BE34333" w14:textId="77777777" w:rsidTr="79E960D8">
        <w:trPr>
          <w:trHeight w:val="1484"/>
        </w:trPr>
        <w:tc>
          <w:tcPr>
            <w:tcW w:w="9212" w:type="dxa"/>
            <w:gridSpan w:val="2"/>
          </w:tcPr>
          <w:p w14:paraId="15A3DC09" w14:textId="77777777" w:rsidR="00E541B6" w:rsidRPr="00CB02F5" w:rsidRDefault="007971F1" w:rsidP="002A412E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CB02F5">
              <w:rPr>
                <w:rFonts w:ascii="Bahnschrift" w:hAnsi="Bahnschrift" w:cs="Calibri"/>
                <w:b/>
                <w:bCs/>
                <w:sz w:val="24"/>
                <w:szCs w:val="24"/>
              </w:rPr>
              <w:t>Stručná anotace</w:t>
            </w:r>
            <w:r w:rsidR="00A4362D" w:rsidRPr="00CB02F5">
              <w:rPr>
                <w:rFonts w:ascii="Bahnschrift" w:hAnsi="Bahnschrift" w:cs="Calibri"/>
                <w:b/>
                <w:bCs/>
                <w:sz w:val="24"/>
                <w:szCs w:val="24"/>
              </w:rPr>
              <w:t>:</w:t>
            </w:r>
          </w:p>
          <w:p w14:paraId="7C8699E8" w14:textId="77777777" w:rsidR="007A142F" w:rsidRPr="00CB02F5" w:rsidRDefault="007A142F" w:rsidP="007A142F">
            <w:pPr>
              <w:jc w:val="both"/>
              <w:rPr>
                <w:bCs/>
                <w:sz w:val="24"/>
                <w:szCs w:val="24"/>
              </w:rPr>
            </w:pPr>
            <w:r w:rsidRPr="00CB02F5">
              <w:rPr>
                <w:bCs/>
                <w:sz w:val="24"/>
                <w:szCs w:val="24"/>
              </w:rPr>
              <w:t>Cílem tohoto modulu je osvojit si ucelený soubor poznatků z vývojové psychologie se zřetelem k pedagogické praxi. Naučit se analyzovat psychické změny z hlediska vývoje, porozumět variabilitě lidského vývoje a procesu vzniku vývojových změn. Získat znalostní základ pro další aplikaci psychologické teorie v oblasti praxe.</w:t>
            </w:r>
          </w:p>
          <w:p w14:paraId="5987054D" w14:textId="2C8D959E" w:rsidR="00CE4151" w:rsidRPr="00A4362D" w:rsidRDefault="00CE4151" w:rsidP="002A412E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541B6" w:rsidRPr="00E541B6" w14:paraId="59B3A35B" w14:textId="77777777" w:rsidTr="79E960D8">
        <w:trPr>
          <w:trHeight w:val="1987"/>
        </w:trPr>
        <w:tc>
          <w:tcPr>
            <w:tcW w:w="9212" w:type="dxa"/>
            <w:gridSpan w:val="2"/>
          </w:tcPr>
          <w:p w14:paraId="3535FF32" w14:textId="447B36E3" w:rsidR="00E541B6" w:rsidRPr="00CB02F5" w:rsidRDefault="00076652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CB02F5">
              <w:rPr>
                <w:rFonts w:ascii="Bahnschrift" w:hAnsi="Bahnschrift" w:cs="Calibri"/>
                <w:b/>
                <w:bCs/>
                <w:sz w:val="24"/>
                <w:szCs w:val="24"/>
              </w:rPr>
              <w:t>Obsah modulu:</w:t>
            </w:r>
          </w:p>
          <w:p w14:paraId="09400C63" w14:textId="77777777" w:rsidR="00FD0781" w:rsidRPr="006262AD" w:rsidRDefault="00FD0781" w:rsidP="00CB02F5">
            <w:pPr>
              <w:pStyle w:val="Odstavecseseznamem"/>
              <w:numPr>
                <w:ilvl w:val="0"/>
                <w:numId w:val="32"/>
              </w:numPr>
              <w:ind w:left="455"/>
              <w:jc w:val="both"/>
              <w:rPr>
                <w:bCs/>
                <w:szCs w:val="24"/>
              </w:rPr>
            </w:pPr>
            <w:r w:rsidRPr="006262AD">
              <w:rPr>
                <w:bCs/>
                <w:szCs w:val="24"/>
              </w:rPr>
              <w:t>Charakteristika vývojové psychologie</w:t>
            </w:r>
          </w:p>
          <w:p w14:paraId="7927E690" w14:textId="77777777" w:rsidR="00FD0781" w:rsidRPr="006262AD" w:rsidRDefault="00FD0781" w:rsidP="00CB02F5">
            <w:pPr>
              <w:pStyle w:val="Odstavecseseznamem"/>
              <w:numPr>
                <w:ilvl w:val="0"/>
                <w:numId w:val="32"/>
              </w:numPr>
              <w:ind w:left="455"/>
              <w:jc w:val="both"/>
              <w:rPr>
                <w:bCs/>
                <w:szCs w:val="24"/>
              </w:rPr>
            </w:pPr>
            <w:r w:rsidRPr="006262AD">
              <w:rPr>
                <w:bCs/>
                <w:szCs w:val="24"/>
              </w:rPr>
              <w:t>Vývojové zákonitosti a činitelé ovlivňující vývoj jedince</w:t>
            </w:r>
          </w:p>
          <w:p w14:paraId="0AC50FC9" w14:textId="77777777" w:rsidR="00FD0781" w:rsidRPr="006262AD" w:rsidRDefault="00FD0781" w:rsidP="00CB02F5">
            <w:pPr>
              <w:pStyle w:val="Odstavecseseznamem"/>
              <w:numPr>
                <w:ilvl w:val="0"/>
                <w:numId w:val="32"/>
              </w:numPr>
              <w:ind w:left="455"/>
              <w:jc w:val="both"/>
              <w:rPr>
                <w:bCs/>
                <w:szCs w:val="24"/>
              </w:rPr>
            </w:pPr>
            <w:r w:rsidRPr="006262AD">
              <w:rPr>
                <w:bCs/>
                <w:szCs w:val="24"/>
              </w:rPr>
              <w:t>Hlavní přístupy k vývoji jedince</w:t>
            </w:r>
          </w:p>
          <w:p w14:paraId="44FB5408" w14:textId="77777777" w:rsidR="00FD0781" w:rsidRDefault="00FD0781" w:rsidP="00CB02F5">
            <w:pPr>
              <w:pStyle w:val="Odstavecseseznamem"/>
              <w:numPr>
                <w:ilvl w:val="0"/>
                <w:numId w:val="32"/>
              </w:numPr>
              <w:ind w:left="455"/>
              <w:jc w:val="both"/>
              <w:rPr>
                <w:bCs/>
                <w:szCs w:val="24"/>
              </w:rPr>
            </w:pPr>
            <w:r w:rsidRPr="006262AD">
              <w:rPr>
                <w:bCs/>
                <w:szCs w:val="24"/>
              </w:rPr>
              <w:t>Periodizace lidského vývoje a hlavní vývojové úkoly jednotlivých období</w:t>
            </w:r>
          </w:p>
          <w:p w14:paraId="738BEA97" w14:textId="5493FF5C" w:rsidR="00E541B6" w:rsidRPr="00CB02F5" w:rsidRDefault="001862F6" w:rsidP="00CB02F5">
            <w:pPr>
              <w:pStyle w:val="Odstavecseseznamem"/>
              <w:numPr>
                <w:ilvl w:val="0"/>
                <w:numId w:val="32"/>
              </w:numPr>
              <w:ind w:left="455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Charakteristika jednotlivých vývojových období od prenatálního období až po smrt z hlediska somatického vývoje, psychick</w:t>
            </w:r>
            <w:r w:rsidR="002D60D2">
              <w:rPr>
                <w:bCs/>
                <w:szCs w:val="24"/>
              </w:rPr>
              <w:t>ého vývoje a sociálního vývoje</w:t>
            </w:r>
          </w:p>
        </w:tc>
      </w:tr>
      <w:tr w:rsidR="00E541B6" w:rsidRPr="00E541B6" w14:paraId="11C724A0" w14:textId="77777777" w:rsidTr="79E960D8">
        <w:trPr>
          <w:trHeight w:val="1831"/>
        </w:trPr>
        <w:tc>
          <w:tcPr>
            <w:tcW w:w="9212" w:type="dxa"/>
            <w:gridSpan w:val="2"/>
          </w:tcPr>
          <w:p w14:paraId="724F7ABB" w14:textId="77777777" w:rsidR="003500F7" w:rsidRDefault="003500F7" w:rsidP="003500F7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Literatura:</w:t>
            </w:r>
          </w:p>
          <w:p w14:paraId="6E245BCE" w14:textId="77777777" w:rsidR="003500F7" w:rsidRPr="00A42BB4" w:rsidRDefault="003500F7" w:rsidP="003500F7">
            <w:pPr>
              <w:jc w:val="both"/>
              <w:rPr>
                <w:sz w:val="24"/>
                <w:szCs w:val="24"/>
              </w:rPr>
            </w:pPr>
            <w:r w:rsidRPr="00A42BB4">
              <w:rPr>
                <w:sz w:val="24"/>
                <w:szCs w:val="24"/>
              </w:rPr>
              <w:t xml:space="preserve">BEDNÁŘOVÁ, J., ŠMARDOVÁ, V.: </w:t>
            </w:r>
            <w:r w:rsidRPr="00A42BB4">
              <w:rPr>
                <w:i/>
                <w:iCs/>
                <w:sz w:val="24"/>
                <w:szCs w:val="24"/>
              </w:rPr>
              <w:t>Diagnostika dítěte předškolního věku: co by dítě mělo</w:t>
            </w:r>
            <w:r w:rsidRPr="00A42BB4">
              <w:rPr>
                <w:sz w:val="24"/>
                <w:szCs w:val="24"/>
              </w:rPr>
              <w:t xml:space="preserve"> </w:t>
            </w:r>
            <w:r w:rsidRPr="00A42BB4">
              <w:rPr>
                <w:i/>
                <w:iCs/>
                <w:sz w:val="24"/>
                <w:szCs w:val="24"/>
              </w:rPr>
              <w:t>umět ve věku od 3 do 6 let.</w:t>
            </w:r>
            <w:r w:rsidRPr="00A42BB4">
              <w:rPr>
                <w:sz w:val="24"/>
                <w:szCs w:val="24"/>
              </w:rPr>
              <w:t xml:space="preserve"> 2. vydání. Ilustroval Richard ŠMARDA. Brno: Edika, 2015. Moderní metodika pro rodiče a učitele. ISBN 978-80-266-0658-1.</w:t>
            </w:r>
          </w:p>
          <w:p w14:paraId="03E2E20E" w14:textId="77777777" w:rsidR="003500F7" w:rsidRPr="00A42BB4" w:rsidRDefault="003500F7" w:rsidP="003500F7">
            <w:pPr>
              <w:jc w:val="both"/>
              <w:rPr>
                <w:sz w:val="24"/>
                <w:szCs w:val="24"/>
              </w:rPr>
            </w:pPr>
            <w:r w:rsidRPr="00A42BB4">
              <w:rPr>
                <w:sz w:val="24"/>
                <w:szCs w:val="24"/>
              </w:rPr>
              <w:t xml:space="preserve">JEDLIČKA, R.: </w:t>
            </w:r>
            <w:r w:rsidRPr="00A42BB4">
              <w:rPr>
                <w:i/>
                <w:iCs/>
                <w:sz w:val="24"/>
                <w:szCs w:val="24"/>
              </w:rPr>
              <w:t>Psychický vývoj dítěte a výchova: jak porozumět socializačním obtížím.</w:t>
            </w:r>
            <w:r w:rsidRPr="00A42BB4">
              <w:rPr>
                <w:sz w:val="24"/>
                <w:szCs w:val="24"/>
              </w:rPr>
              <w:t xml:space="preserve"> Praha: Grada, 2017. Psyché (Grada). ISBN 978-80-271-0096-5.</w:t>
            </w:r>
          </w:p>
          <w:p w14:paraId="3206DC13" w14:textId="77777777" w:rsidR="003500F7" w:rsidRPr="00A42BB4" w:rsidRDefault="003500F7" w:rsidP="003500F7">
            <w:pPr>
              <w:jc w:val="both"/>
              <w:rPr>
                <w:rFonts w:ascii="Open Sans" w:hAnsi="Open Sans"/>
                <w:color w:val="454545"/>
                <w:sz w:val="24"/>
                <w:szCs w:val="24"/>
                <w:shd w:val="clear" w:color="auto" w:fill="FFFFFF"/>
              </w:rPr>
            </w:pPr>
            <w:r w:rsidRPr="00A42BB4">
              <w:rPr>
                <w:sz w:val="24"/>
                <w:szCs w:val="24"/>
              </w:rPr>
              <w:t xml:space="preserve">LANGMEIER, J., KREJČÍŘOVÁ, D.: </w:t>
            </w:r>
            <w:r w:rsidRPr="00A42BB4">
              <w:rPr>
                <w:i/>
                <w:iCs/>
                <w:sz w:val="24"/>
                <w:szCs w:val="24"/>
              </w:rPr>
              <w:t>Vývojová psychologie.</w:t>
            </w:r>
            <w:r w:rsidRPr="00A42BB4">
              <w:rPr>
                <w:sz w:val="24"/>
                <w:szCs w:val="24"/>
              </w:rPr>
              <w:t xml:space="preserve"> 2., aktualiz. Vyd. Praha: Grada, 2006. Psyché (Grada). ISBN 978-80-247-1284-0.</w:t>
            </w:r>
            <w:r w:rsidRPr="00A42BB4">
              <w:rPr>
                <w:rFonts w:ascii="Open Sans" w:hAnsi="Open Sans"/>
                <w:color w:val="454545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C358617" w14:textId="77777777" w:rsidR="003500F7" w:rsidRPr="00A42BB4" w:rsidRDefault="003500F7" w:rsidP="003500F7">
            <w:pPr>
              <w:jc w:val="both"/>
              <w:rPr>
                <w:sz w:val="24"/>
                <w:szCs w:val="24"/>
              </w:rPr>
            </w:pPr>
            <w:r w:rsidRPr="00A42BB4">
              <w:rPr>
                <w:sz w:val="24"/>
                <w:szCs w:val="24"/>
              </w:rPr>
              <w:t xml:space="preserve">MATĚJČEK, Z.: </w:t>
            </w:r>
            <w:r w:rsidRPr="00A42BB4">
              <w:rPr>
                <w:i/>
                <w:iCs/>
                <w:sz w:val="24"/>
                <w:szCs w:val="24"/>
              </w:rPr>
              <w:t>Prvních 6 let ve vývoji a výchově dítěte: normy vývoje a vývojové milníky</w:t>
            </w:r>
            <w:r w:rsidRPr="00A42BB4">
              <w:rPr>
                <w:sz w:val="24"/>
                <w:szCs w:val="24"/>
              </w:rPr>
              <w:t xml:space="preserve"> z </w:t>
            </w:r>
            <w:r w:rsidRPr="00A42BB4">
              <w:rPr>
                <w:i/>
                <w:iCs/>
                <w:sz w:val="24"/>
                <w:szCs w:val="24"/>
              </w:rPr>
              <w:t>pohledu psychologa: základní duševní potřeby dítěte: dítě a lidský svět</w:t>
            </w:r>
            <w:r w:rsidRPr="00A42BB4">
              <w:rPr>
                <w:sz w:val="24"/>
                <w:szCs w:val="24"/>
              </w:rPr>
              <w:t>. Praha: Grada, 2005. Pro rodiče. ISBN 978-80-247-0870-6.</w:t>
            </w:r>
          </w:p>
          <w:p w14:paraId="3C65FB3E" w14:textId="77777777" w:rsidR="003500F7" w:rsidRPr="00A42BB4" w:rsidRDefault="003500F7" w:rsidP="003500F7">
            <w:pPr>
              <w:jc w:val="both"/>
              <w:rPr>
                <w:sz w:val="24"/>
                <w:szCs w:val="24"/>
              </w:rPr>
            </w:pPr>
            <w:r w:rsidRPr="00A42BB4">
              <w:rPr>
                <w:sz w:val="24"/>
                <w:szCs w:val="24"/>
              </w:rPr>
              <w:t xml:space="preserve">PIAGET, J., INHELDER, B.: </w:t>
            </w:r>
            <w:r w:rsidRPr="00A42BB4">
              <w:rPr>
                <w:i/>
                <w:iCs/>
                <w:sz w:val="24"/>
                <w:szCs w:val="24"/>
              </w:rPr>
              <w:t>Psychologie dítěte</w:t>
            </w:r>
            <w:r w:rsidRPr="00A42BB4">
              <w:rPr>
                <w:sz w:val="24"/>
                <w:szCs w:val="24"/>
              </w:rPr>
              <w:t>. Praha: Portál, 2014. Klasici. ISBN 978-80-262-0691-0.</w:t>
            </w:r>
          </w:p>
          <w:p w14:paraId="2F646007" w14:textId="77777777" w:rsidR="003500F7" w:rsidRPr="00A42BB4" w:rsidRDefault="003500F7" w:rsidP="003500F7">
            <w:pPr>
              <w:jc w:val="both"/>
              <w:rPr>
                <w:sz w:val="24"/>
                <w:szCs w:val="24"/>
              </w:rPr>
            </w:pPr>
            <w:r w:rsidRPr="00A42BB4">
              <w:rPr>
                <w:sz w:val="24"/>
                <w:szCs w:val="24"/>
              </w:rPr>
              <w:t xml:space="preserve">THOROVÁ, K.: </w:t>
            </w:r>
            <w:r w:rsidRPr="00A42BB4">
              <w:rPr>
                <w:i/>
                <w:iCs/>
                <w:sz w:val="24"/>
                <w:szCs w:val="24"/>
              </w:rPr>
              <w:t>Vývojová psychologie: proměny lidské psychiky od početí po smrt.</w:t>
            </w:r>
            <w:r w:rsidRPr="00A42BB4">
              <w:rPr>
                <w:sz w:val="24"/>
                <w:szCs w:val="24"/>
              </w:rPr>
              <w:t xml:space="preserve"> Praha: Portál, 2015. ISBN 978-80-262-0714-6.</w:t>
            </w:r>
          </w:p>
          <w:p w14:paraId="02E7CD99" w14:textId="51F8DD45" w:rsidR="00E541B6" w:rsidRPr="009969F8" w:rsidRDefault="003500F7" w:rsidP="001862AF">
            <w:pPr>
              <w:rPr>
                <w:rFonts w:ascii="Bahnschrift" w:hAnsi="Bahnschrift" w:cs="Calibri"/>
                <w:b/>
                <w:bCs/>
                <w:sz w:val="32"/>
                <w:szCs w:val="32"/>
              </w:rPr>
            </w:pPr>
            <w:r w:rsidRPr="00A42BB4">
              <w:rPr>
                <w:sz w:val="24"/>
                <w:szCs w:val="24"/>
                <w:shd w:val="clear" w:color="auto" w:fill="FFFFFF"/>
              </w:rPr>
              <w:t xml:space="preserve">VÁGNEROVÁ, M.: </w:t>
            </w:r>
            <w:r w:rsidRPr="00A42BB4">
              <w:rPr>
                <w:i/>
                <w:iCs/>
                <w:sz w:val="24"/>
                <w:szCs w:val="24"/>
                <w:shd w:val="clear" w:color="auto" w:fill="FFFFFF"/>
              </w:rPr>
              <w:t>Vývojová psychologie: dětství a dospívání.</w:t>
            </w:r>
            <w:r w:rsidRPr="00A42BB4">
              <w:rPr>
                <w:sz w:val="24"/>
                <w:szCs w:val="24"/>
                <w:shd w:val="clear" w:color="auto" w:fill="FFFFFF"/>
              </w:rPr>
              <w:t xml:space="preserve"> Vyd. 2., dopl. A přeprac. Praha: Karolinum, 2012. ISBN 978-80-246-2153-1.</w:t>
            </w:r>
          </w:p>
        </w:tc>
      </w:tr>
      <w:tr w:rsidR="00E541B6" w:rsidRPr="00E541B6" w14:paraId="63DB20F2" w14:textId="77777777" w:rsidTr="00A42BB4">
        <w:trPr>
          <w:trHeight w:val="1302"/>
        </w:trPr>
        <w:tc>
          <w:tcPr>
            <w:tcW w:w="9212" w:type="dxa"/>
            <w:gridSpan w:val="2"/>
          </w:tcPr>
          <w:p w14:paraId="1FD4D0E4" w14:textId="79E8712E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79E960D8">
              <w:rPr>
                <w:rFonts w:ascii="Bahnschrift" w:hAnsi="Bahnschrift" w:cs="Calibri"/>
                <w:b/>
                <w:bCs/>
                <w:sz w:val="24"/>
                <w:szCs w:val="24"/>
              </w:rPr>
              <w:t>Požadavky k zápočtu/zkoušce:</w:t>
            </w:r>
            <w:r w:rsidR="5082321D" w:rsidRPr="79E960D8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425E7F3D" w14:textId="0AAFC936" w:rsidR="00E541B6" w:rsidRPr="00A42BB4" w:rsidRDefault="00EC572F" w:rsidP="001862AF">
            <w:pPr>
              <w:rPr>
                <w:sz w:val="24"/>
                <w:szCs w:val="24"/>
              </w:rPr>
            </w:pPr>
            <w:r w:rsidRPr="00A42BB4">
              <w:rPr>
                <w:sz w:val="24"/>
                <w:szCs w:val="24"/>
              </w:rPr>
              <w:t>Zápočet</w:t>
            </w:r>
            <w:r w:rsidR="00FC673B" w:rsidRPr="00A42BB4">
              <w:rPr>
                <w:sz w:val="24"/>
                <w:szCs w:val="24"/>
              </w:rPr>
              <w:t xml:space="preserve"> – písemný test</w:t>
            </w:r>
          </w:p>
          <w:p w14:paraId="3E441AC8" w14:textId="6F6421B6" w:rsidR="00E541B6" w:rsidRPr="00A42BB4" w:rsidRDefault="00FC673B" w:rsidP="001862AF">
            <w:pPr>
              <w:rPr>
                <w:sz w:val="24"/>
                <w:szCs w:val="24"/>
              </w:rPr>
            </w:pPr>
            <w:r w:rsidRPr="00A42BB4">
              <w:rPr>
                <w:sz w:val="24"/>
                <w:szCs w:val="24"/>
              </w:rPr>
              <w:t>Zkouška</w:t>
            </w:r>
            <w:r w:rsidR="00D777CC" w:rsidRPr="00A42BB4">
              <w:rPr>
                <w:sz w:val="24"/>
                <w:szCs w:val="24"/>
              </w:rPr>
              <w:t xml:space="preserve"> </w:t>
            </w:r>
            <w:r w:rsidR="009F48A2" w:rsidRPr="00A42BB4">
              <w:rPr>
                <w:sz w:val="24"/>
                <w:szCs w:val="24"/>
              </w:rPr>
              <w:t>–</w:t>
            </w:r>
            <w:r w:rsidR="00D777CC" w:rsidRPr="00A42BB4">
              <w:rPr>
                <w:sz w:val="24"/>
                <w:szCs w:val="24"/>
              </w:rPr>
              <w:t xml:space="preserve"> ústní</w:t>
            </w:r>
            <w:r w:rsidR="009F48A2" w:rsidRPr="00A42BB4">
              <w:rPr>
                <w:sz w:val="24"/>
                <w:szCs w:val="24"/>
              </w:rPr>
              <w:t xml:space="preserve"> </w:t>
            </w:r>
          </w:p>
          <w:p w14:paraId="55C43968" w14:textId="4ABA7462" w:rsidR="00E541B6" w:rsidRPr="00E541B6" w:rsidRDefault="00E541B6" w:rsidP="001862AF">
            <w:pPr>
              <w:rPr>
                <w:rFonts w:ascii="Calibri" w:hAnsi="Calibri" w:cs="Calibri"/>
                <w:sz w:val="24"/>
                <w:szCs w:val="24"/>
              </w:rPr>
            </w:pPr>
            <w:r w:rsidRPr="00A42BB4">
              <w:rPr>
                <w:sz w:val="24"/>
                <w:szCs w:val="24"/>
              </w:rPr>
              <w:t xml:space="preserve"> </w:t>
            </w:r>
            <w:r w:rsidR="00911D02" w:rsidRPr="00A42BB4">
              <w:rPr>
                <w:sz w:val="24"/>
                <w:szCs w:val="24"/>
              </w:rPr>
              <w:t>Podmínky budou upřesněny vyučujícím.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20899" w14:textId="77777777" w:rsidR="003A5519" w:rsidRDefault="003A5519" w:rsidP="003A0E52">
      <w:r>
        <w:separator/>
      </w:r>
    </w:p>
  </w:endnote>
  <w:endnote w:type="continuationSeparator" w:id="0">
    <w:p w14:paraId="049FC074" w14:textId="77777777" w:rsidR="003A5519" w:rsidRDefault="003A5519" w:rsidP="003A0E52">
      <w:r>
        <w:continuationSeparator/>
      </w:r>
    </w:p>
  </w:endnote>
  <w:endnote w:type="continuationNotice" w:id="1">
    <w:p w14:paraId="40B6A50B" w14:textId="77777777" w:rsidR="003A5519" w:rsidRDefault="003A55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82B4B" w14:textId="77777777" w:rsidR="003A5519" w:rsidRDefault="003A5519" w:rsidP="003A0E52">
      <w:r>
        <w:separator/>
      </w:r>
    </w:p>
  </w:footnote>
  <w:footnote w:type="continuationSeparator" w:id="0">
    <w:p w14:paraId="0C00ECFB" w14:textId="77777777" w:rsidR="003A5519" w:rsidRDefault="003A5519" w:rsidP="003A0E52">
      <w:r>
        <w:continuationSeparator/>
      </w:r>
    </w:p>
  </w:footnote>
  <w:footnote w:type="continuationNotice" w:id="1">
    <w:p w14:paraId="2476133B" w14:textId="77777777" w:rsidR="003A5519" w:rsidRDefault="003A55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ACBA" w14:textId="536E3B4E" w:rsidR="00E541B6" w:rsidRPr="00CB02F5" w:rsidRDefault="00C304AB" w:rsidP="00E541B6">
    <w:pPr>
      <w:pStyle w:val="Nadpis1"/>
      <w:spacing w:after="30"/>
      <w:ind w:left="567" w:right="-709"/>
      <w:rPr>
        <w:b w:val="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A55A9C">
      <w:rPr>
        <w:b w:val="0"/>
        <w:sz w:val="22"/>
        <w:szCs w:val="22"/>
      </w:rPr>
      <w:t xml:space="preserve">Střední pedagogická škola, </w:t>
    </w:r>
    <w:r w:rsidR="00E541B6" w:rsidRPr="00CB02F5">
      <w:rPr>
        <w:b w:val="0"/>
        <w:sz w:val="22"/>
        <w:szCs w:val="22"/>
      </w:rPr>
      <w:t>gymnázium a vyšší odborná škola Karlovy Vary, příspěvková organizace</w:t>
    </w:r>
  </w:p>
  <w:p w14:paraId="41C32839" w14:textId="77777777" w:rsidR="00E541B6" w:rsidRPr="00CB02F5" w:rsidRDefault="00E541B6" w:rsidP="00E541B6">
    <w:pPr>
      <w:pStyle w:val="Zhlav"/>
      <w:tabs>
        <w:tab w:val="clear" w:pos="4536"/>
      </w:tabs>
      <w:ind w:left="567" w:right="-709"/>
      <w:contextualSpacing/>
      <w:rPr>
        <w:sz w:val="16"/>
        <w:szCs w:val="16"/>
      </w:rPr>
    </w:pPr>
    <w:r w:rsidRPr="00CB02F5">
      <w:rPr>
        <w:sz w:val="16"/>
        <w:szCs w:val="16"/>
      </w:rPr>
      <w:t xml:space="preserve">Lidická 455/40, 360 01 Karlovy Vary, tel.: +420 354 224 711, e-mail: </w:t>
    </w:r>
    <w:hyperlink r:id="rId2" w:history="1">
      <w:r w:rsidRPr="00CB02F5">
        <w:rPr>
          <w:rStyle w:val="Hypertextovodkaz"/>
          <w:color w:val="auto"/>
          <w:sz w:val="16"/>
          <w:szCs w:val="16"/>
        </w:rPr>
        <w:t>info@pedgym-kv.cz</w:t>
      </w:r>
    </w:hyperlink>
    <w:r w:rsidRPr="00CB02F5">
      <w:rPr>
        <w:sz w:val="16"/>
        <w:szCs w:val="16"/>
      </w:rPr>
      <w:t xml:space="preserve">  web: </w:t>
    </w:r>
    <w:hyperlink r:id="rId3" w:history="1">
      <w:r w:rsidRPr="00CB02F5">
        <w:rPr>
          <w:rStyle w:val="Hypertextovodkaz"/>
          <w:color w:val="auto"/>
          <w:sz w:val="16"/>
          <w:szCs w:val="16"/>
        </w:rPr>
        <w:t>www.pedgym-kv.cz</w:t>
      </w:r>
    </w:hyperlink>
  </w:p>
  <w:p w14:paraId="76EAE593" w14:textId="77777777" w:rsidR="00E541B6" w:rsidRPr="00CB02F5" w:rsidRDefault="00E541B6" w:rsidP="00E541B6">
    <w:pPr>
      <w:pStyle w:val="Zhlav"/>
      <w:ind w:left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4394742"/>
    <w:multiLevelType w:val="hybridMultilevel"/>
    <w:tmpl w:val="6A5017E2"/>
    <w:lvl w:ilvl="0" w:tplc="4FE217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0"/>
  </w:num>
  <w:num w:numId="19" w16cid:durableId="1462845144">
    <w:abstractNumId w:val="17"/>
  </w:num>
  <w:num w:numId="20" w16cid:durableId="589437061">
    <w:abstractNumId w:val="29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8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1"/>
  </w:num>
  <w:num w:numId="30" w16cid:durableId="1319194446">
    <w:abstractNumId w:val="21"/>
  </w:num>
  <w:num w:numId="31" w16cid:durableId="921184449">
    <w:abstractNumId w:val="16"/>
  </w:num>
  <w:num w:numId="32" w16cid:durableId="14494739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76652"/>
    <w:rsid w:val="00095547"/>
    <w:rsid w:val="000B06C3"/>
    <w:rsid w:val="000B618B"/>
    <w:rsid w:val="000B6664"/>
    <w:rsid w:val="000C3733"/>
    <w:rsid w:val="000E466B"/>
    <w:rsid w:val="0010021E"/>
    <w:rsid w:val="001129DD"/>
    <w:rsid w:val="00121420"/>
    <w:rsid w:val="00127C2D"/>
    <w:rsid w:val="00137079"/>
    <w:rsid w:val="00150176"/>
    <w:rsid w:val="001862AF"/>
    <w:rsid w:val="001862F6"/>
    <w:rsid w:val="001A393B"/>
    <w:rsid w:val="001B0F86"/>
    <w:rsid w:val="001D262B"/>
    <w:rsid w:val="001D6CFA"/>
    <w:rsid w:val="001E21DE"/>
    <w:rsid w:val="001E4C02"/>
    <w:rsid w:val="0022160E"/>
    <w:rsid w:val="00224046"/>
    <w:rsid w:val="00225AFB"/>
    <w:rsid w:val="00225F86"/>
    <w:rsid w:val="002427A0"/>
    <w:rsid w:val="0024667B"/>
    <w:rsid w:val="002566F2"/>
    <w:rsid w:val="00260914"/>
    <w:rsid w:val="00272A06"/>
    <w:rsid w:val="00273BD4"/>
    <w:rsid w:val="002A025D"/>
    <w:rsid w:val="002A412E"/>
    <w:rsid w:val="002B3B6F"/>
    <w:rsid w:val="002C4214"/>
    <w:rsid w:val="002D60D2"/>
    <w:rsid w:val="00301EA2"/>
    <w:rsid w:val="00321759"/>
    <w:rsid w:val="00337953"/>
    <w:rsid w:val="00340855"/>
    <w:rsid w:val="00341336"/>
    <w:rsid w:val="003457CE"/>
    <w:rsid w:val="003500F7"/>
    <w:rsid w:val="00366C10"/>
    <w:rsid w:val="003772E0"/>
    <w:rsid w:val="00396764"/>
    <w:rsid w:val="003A0E52"/>
    <w:rsid w:val="003A5519"/>
    <w:rsid w:val="003E6E34"/>
    <w:rsid w:val="003F6535"/>
    <w:rsid w:val="004136E6"/>
    <w:rsid w:val="004155F6"/>
    <w:rsid w:val="00427840"/>
    <w:rsid w:val="00445BBC"/>
    <w:rsid w:val="00465BA0"/>
    <w:rsid w:val="00470C49"/>
    <w:rsid w:val="004740D9"/>
    <w:rsid w:val="004A4B05"/>
    <w:rsid w:val="004B62EB"/>
    <w:rsid w:val="004D42C4"/>
    <w:rsid w:val="004D6B14"/>
    <w:rsid w:val="004E6C83"/>
    <w:rsid w:val="005034E0"/>
    <w:rsid w:val="00504D20"/>
    <w:rsid w:val="00506D92"/>
    <w:rsid w:val="0053201C"/>
    <w:rsid w:val="005512B4"/>
    <w:rsid w:val="0055630A"/>
    <w:rsid w:val="00557E3D"/>
    <w:rsid w:val="00572798"/>
    <w:rsid w:val="00582A8D"/>
    <w:rsid w:val="00585169"/>
    <w:rsid w:val="00585F91"/>
    <w:rsid w:val="005A2860"/>
    <w:rsid w:val="005A2D5F"/>
    <w:rsid w:val="005A7B2C"/>
    <w:rsid w:val="005C1468"/>
    <w:rsid w:val="005C1756"/>
    <w:rsid w:val="005D0B8B"/>
    <w:rsid w:val="005E6F2B"/>
    <w:rsid w:val="00602CB2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431"/>
    <w:rsid w:val="00753013"/>
    <w:rsid w:val="00773076"/>
    <w:rsid w:val="00783B89"/>
    <w:rsid w:val="007971F1"/>
    <w:rsid w:val="007A142F"/>
    <w:rsid w:val="007A502C"/>
    <w:rsid w:val="007D7010"/>
    <w:rsid w:val="00807462"/>
    <w:rsid w:val="00827858"/>
    <w:rsid w:val="00846952"/>
    <w:rsid w:val="00861351"/>
    <w:rsid w:val="00865077"/>
    <w:rsid w:val="00875B93"/>
    <w:rsid w:val="008775AF"/>
    <w:rsid w:val="008827F2"/>
    <w:rsid w:val="00911D02"/>
    <w:rsid w:val="00915850"/>
    <w:rsid w:val="009320AD"/>
    <w:rsid w:val="00932DDC"/>
    <w:rsid w:val="00937E85"/>
    <w:rsid w:val="0094425C"/>
    <w:rsid w:val="00950AD7"/>
    <w:rsid w:val="00952364"/>
    <w:rsid w:val="00980C4E"/>
    <w:rsid w:val="009969F8"/>
    <w:rsid w:val="009A773C"/>
    <w:rsid w:val="009C59A4"/>
    <w:rsid w:val="009D01A1"/>
    <w:rsid w:val="009D4283"/>
    <w:rsid w:val="009E005F"/>
    <w:rsid w:val="009F48A2"/>
    <w:rsid w:val="00A1394A"/>
    <w:rsid w:val="00A2324B"/>
    <w:rsid w:val="00A31C83"/>
    <w:rsid w:val="00A34C12"/>
    <w:rsid w:val="00A42BB4"/>
    <w:rsid w:val="00A4362D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A5041"/>
    <w:rsid w:val="00AC5076"/>
    <w:rsid w:val="00B17B4B"/>
    <w:rsid w:val="00B2124F"/>
    <w:rsid w:val="00B21C63"/>
    <w:rsid w:val="00B248B4"/>
    <w:rsid w:val="00B70AA2"/>
    <w:rsid w:val="00B74A54"/>
    <w:rsid w:val="00B74E84"/>
    <w:rsid w:val="00BA4FCF"/>
    <w:rsid w:val="00BA583E"/>
    <w:rsid w:val="00BB33D0"/>
    <w:rsid w:val="00BC691A"/>
    <w:rsid w:val="00C04F8C"/>
    <w:rsid w:val="00C2508E"/>
    <w:rsid w:val="00C252F2"/>
    <w:rsid w:val="00C2692B"/>
    <w:rsid w:val="00C304AB"/>
    <w:rsid w:val="00C40688"/>
    <w:rsid w:val="00C641A4"/>
    <w:rsid w:val="00C67FEA"/>
    <w:rsid w:val="00C82EAC"/>
    <w:rsid w:val="00C912AA"/>
    <w:rsid w:val="00C913F8"/>
    <w:rsid w:val="00CA213B"/>
    <w:rsid w:val="00CA733E"/>
    <w:rsid w:val="00CA7DE0"/>
    <w:rsid w:val="00CB02F5"/>
    <w:rsid w:val="00CB19AB"/>
    <w:rsid w:val="00CB2A91"/>
    <w:rsid w:val="00CE4151"/>
    <w:rsid w:val="00CF2723"/>
    <w:rsid w:val="00D0549E"/>
    <w:rsid w:val="00D105D0"/>
    <w:rsid w:val="00D4272A"/>
    <w:rsid w:val="00D52782"/>
    <w:rsid w:val="00D554A8"/>
    <w:rsid w:val="00D66A14"/>
    <w:rsid w:val="00D777CC"/>
    <w:rsid w:val="00D8326B"/>
    <w:rsid w:val="00D8345A"/>
    <w:rsid w:val="00DB482C"/>
    <w:rsid w:val="00DB48A7"/>
    <w:rsid w:val="00DE46A2"/>
    <w:rsid w:val="00E541B6"/>
    <w:rsid w:val="00E65502"/>
    <w:rsid w:val="00E73EE0"/>
    <w:rsid w:val="00E75F72"/>
    <w:rsid w:val="00E84139"/>
    <w:rsid w:val="00EC040D"/>
    <w:rsid w:val="00EC572F"/>
    <w:rsid w:val="00ED51F6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B353C"/>
    <w:rsid w:val="00FC1D4C"/>
    <w:rsid w:val="00FC1DFE"/>
    <w:rsid w:val="00FC3ABC"/>
    <w:rsid w:val="00FC673B"/>
    <w:rsid w:val="00FD0781"/>
    <w:rsid w:val="00FD1F5C"/>
    <w:rsid w:val="00FD573C"/>
    <w:rsid w:val="00FE40BE"/>
    <w:rsid w:val="00FF44D6"/>
    <w:rsid w:val="00FF7411"/>
    <w:rsid w:val="03D69B47"/>
    <w:rsid w:val="091204E9"/>
    <w:rsid w:val="0A309CF5"/>
    <w:rsid w:val="0A910E63"/>
    <w:rsid w:val="0E2575B4"/>
    <w:rsid w:val="0FB9588F"/>
    <w:rsid w:val="115528F0"/>
    <w:rsid w:val="115D1676"/>
    <w:rsid w:val="12F8E6D7"/>
    <w:rsid w:val="134BC492"/>
    <w:rsid w:val="1494B738"/>
    <w:rsid w:val="16FC2559"/>
    <w:rsid w:val="1A2853FE"/>
    <w:rsid w:val="1B03F8BC"/>
    <w:rsid w:val="1C1768C9"/>
    <w:rsid w:val="1C9FC91D"/>
    <w:rsid w:val="1CDE899B"/>
    <w:rsid w:val="1DD8B4C5"/>
    <w:rsid w:val="1FD769DF"/>
    <w:rsid w:val="21733A40"/>
    <w:rsid w:val="23942DB4"/>
    <w:rsid w:val="2CA4B210"/>
    <w:rsid w:val="302E7085"/>
    <w:rsid w:val="30608B8B"/>
    <w:rsid w:val="30C8283F"/>
    <w:rsid w:val="327540C9"/>
    <w:rsid w:val="33982C4D"/>
    <w:rsid w:val="354F5CE7"/>
    <w:rsid w:val="373769C3"/>
    <w:rsid w:val="40F537E8"/>
    <w:rsid w:val="4107535C"/>
    <w:rsid w:val="471B7165"/>
    <w:rsid w:val="4AF82C31"/>
    <w:rsid w:val="4C843E89"/>
    <w:rsid w:val="4F3A7426"/>
    <w:rsid w:val="5082321D"/>
    <w:rsid w:val="51F0A9C3"/>
    <w:rsid w:val="52C18265"/>
    <w:rsid w:val="54A6DF60"/>
    <w:rsid w:val="5A0ED635"/>
    <w:rsid w:val="5D19AA96"/>
    <w:rsid w:val="64E6C4DE"/>
    <w:rsid w:val="6756706A"/>
    <w:rsid w:val="6B7AD5A2"/>
    <w:rsid w:val="6ED326A5"/>
    <w:rsid w:val="70ADAC3C"/>
    <w:rsid w:val="7521B7E8"/>
    <w:rsid w:val="7860E08E"/>
    <w:rsid w:val="79E960D8"/>
    <w:rsid w:val="7ACFC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877780CB-535B-48BA-8966-D072DBBE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99"/>
    <w:qFormat/>
    <w:rsid w:val="00FD0781"/>
    <w:pPr>
      <w:spacing w:after="200"/>
      <w:ind w:left="357"/>
      <w:contextualSpacing/>
    </w:pPr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6" ma:contentTypeDescription="Vytvoří nový dokument" ma:contentTypeScope="" ma:versionID="d3471242149fe58b8a6bf8ed5a75ca64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90158fb095662217e1d6413a3fe68978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2.xml><?xml version="1.0" encoding="utf-8"?>
<ds:datastoreItem xmlns:ds="http://schemas.openxmlformats.org/officeDocument/2006/customXml" ds:itemID="{0E7E2987-0940-40C6-B9B3-C20815955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286</Words>
  <Characters>1842</Characters>
  <Application>Microsoft Office Word</Application>
  <DocSecurity>0</DocSecurity>
  <Lines>15</Lines>
  <Paragraphs>4</Paragraphs>
  <ScaleCrop>false</ScaleCrop>
  <Company>SPgŠaG Karlovy Vary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36</cp:revision>
  <cp:lastPrinted>2012-08-22T08:11:00Z</cp:lastPrinted>
  <dcterms:created xsi:type="dcterms:W3CDTF">2023-07-30T13:25:00Z</dcterms:created>
  <dcterms:modified xsi:type="dcterms:W3CDTF">2025-08-30T09:29:00Z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